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AFD" w:rsidRDefault="00113A41">
      <w:pPr>
        <w:jc w:val="center"/>
        <w:rPr>
          <w:b/>
        </w:rPr>
      </w:pPr>
      <w:r>
        <w:rPr>
          <w:b/>
        </w:rPr>
        <w:t>Учебная дисциплина «</w:t>
      </w:r>
      <w:r w:rsidR="00515872">
        <w:rPr>
          <w:b/>
        </w:rPr>
        <w:t>Молекулярная биология</w:t>
      </w:r>
      <w:r>
        <w:rPr>
          <w:b/>
        </w:rPr>
        <w:t>»</w:t>
      </w:r>
    </w:p>
    <w:p w:rsidR="001D4AFD" w:rsidRDefault="001D4AFD">
      <w:pPr>
        <w:jc w:val="center"/>
        <w:rPr>
          <w:b/>
          <w:sz w:val="28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165"/>
      </w:tblGrid>
      <w:tr w:rsidR="001D4AFD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r>
              <w:t xml:space="preserve">Место дисциплины </w:t>
            </w:r>
          </w:p>
          <w:p w:rsidR="001D4AFD" w:rsidRDefault="00113A41">
            <w:r>
              <w:t>в структурной схеме образовательной программы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Образовательная программа </w:t>
            </w:r>
            <w:proofErr w:type="spellStart"/>
            <w:r w:rsidRPr="00113A41">
              <w:rPr>
                <w:color w:val="000000" w:themeColor="text1"/>
              </w:rPr>
              <w:t>бакалавриата</w:t>
            </w:r>
            <w:proofErr w:type="spellEnd"/>
          </w:p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 (I ступень высшего образования)</w:t>
            </w:r>
          </w:p>
          <w:p w:rsidR="000144C0" w:rsidRPr="00A30441" w:rsidRDefault="000144C0" w:rsidP="000144C0">
            <w:pPr>
              <w:jc w:val="center"/>
              <w:rPr>
                <w:b/>
                <w:color w:val="000000" w:themeColor="text1"/>
              </w:rPr>
            </w:pPr>
            <w:r w:rsidRPr="00A30441">
              <w:rPr>
                <w:b/>
                <w:color w:val="000000" w:themeColor="text1"/>
              </w:rPr>
              <w:t xml:space="preserve">Специальность: </w:t>
            </w:r>
            <w:r w:rsidR="00F16A46" w:rsidRPr="00F16A46">
              <w:rPr>
                <w:rStyle w:val="fontstyle010"/>
                <w:b/>
                <w:color w:val="000000" w:themeColor="text1"/>
                <w:sz w:val="24"/>
              </w:rPr>
              <w:t>специальности 6-05-0511-01 Биология</w:t>
            </w:r>
            <w:r w:rsidRPr="00A30441">
              <w:rPr>
                <w:rStyle w:val="fontstyle010"/>
                <w:b/>
                <w:color w:val="000000" w:themeColor="text1"/>
                <w:sz w:val="24"/>
              </w:rPr>
              <w:t>.</w:t>
            </w:r>
          </w:p>
          <w:p w:rsidR="001D4AFD" w:rsidRDefault="00515872" w:rsidP="00515872">
            <w:pPr>
              <w:jc w:val="center"/>
            </w:pPr>
            <w:r>
              <w:rPr>
                <w:color w:val="000000" w:themeColor="text1"/>
              </w:rPr>
              <w:t>Дисциплина г</w:t>
            </w:r>
            <w:r w:rsidRPr="00515872">
              <w:rPr>
                <w:color w:val="000000" w:themeColor="text1"/>
              </w:rPr>
              <w:t>осударственного компонента модуля «Фундаментальные основы биотехнологии»</w:t>
            </w:r>
          </w:p>
        </w:tc>
      </w:tr>
      <w:tr w:rsidR="001D4AFD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:rsidR="001D4AFD" w:rsidRDefault="001D4AFD">
            <w:pPr>
              <w:rPr>
                <w:b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156852" w:rsidP="001C34CB">
            <w:pPr>
              <w:jc w:val="both"/>
              <w:rPr>
                <w:color w:val="000000" w:themeColor="text1"/>
              </w:rPr>
            </w:pPr>
            <w:r w:rsidRPr="00156852">
              <w:rPr>
                <w:color w:val="000000" w:themeColor="text1"/>
              </w:rPr>
              <w:t>Предмет, задачи, цели молекулярной биологии.  Строение и физико-химичес</w:t>
            </w:r>
            <w:r>
              <w:rPr>
                <w:color w:val="000000" w:themeColor="text1"/>
              </w:rPr>
              <w:t xml:space="preserve">кие свойства нуклеиновых кислот. </w:t>
            </w:r>
            <w:r w:rsidRPr="00156852">
              <w:rPr>
                <w:color w:val="000000" w:themeColor="text1"/>
              </w:rPr>
              <w:t xml:space="preserve">Открытие двойной спирали ДНК. Матричные процессы синтеза биополимеров. Белки и ферменты, участвующие в репликации. Общая характеристика репликации. Репликация кольцевых молекул ДНК. Репликация </w:t>
            </w:r>
            <w:proofErr w:type="spellStart"/>
            <w:r w:rsidRPr="00156852">
              <w:rPr>
                <w:color w:val="000000" w:themeColor="text1"/>
              </w:rPr>
              <w:t>теломерных</w:t>
            </w:r>
            <w:proofErr w:type="spellEnd"/>
            <w:r w:rsidRPr="00156852">
              <w:rPr>
                <w:color w:val="000000" w:themeColor="text1"/>
              </w:rPr>
              <w:t xml:space="preserve"> концов ДНК. </w:t>
            </w:r>
            <w:proofErr w:type="spellStart"/>
            <w:r w:rsidRPr="00156852">
              <w:rPr>
                <w:color w:val="000000" w:themeColor="text1"/>
              </w:rPr>
              <w:t>Репликативное</w:t>
            </w:r>
            <w:proofErr w:type="spellEnd"/>
            <w:r w:rsidRPr="00156852">
              <w:rPr>
                <w:color w:val="000000" w:themeColor="text1"/>
              </w:rPr>
              <w:t xml:space="preserve"> </w:t>
            </w:r>
            <w:proofErr w:type="spellStart"/>
            <w:r w:rsidRPr="00156852">
              <w:rPr>
                <w:color w:val="000000" w:themeColor="text1"/>
              </w:rPr>
              <w:t>метилирование</w:t>
            </w:r>
            <w:proofErr w:type="spellEnd"/>
            <w:r w:rsidRPr="00156852">
              <w:rPr>
                <w:color w:val="000000" w:themeColor="text1"/>
              </w:rPr>
              <w:t xml:space="preserve"> ДНК. Репарация, рекомбинация и транспозиция ДНК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 xml:space="preserve">Транскрипция ДНК </w:t>
            </w:r>
            <w:r w:rsidR="001C34CB">
              <w:rPr>
                <w:color w:val="000000" w:themeColor="text1"/>
              </w:rPr>
              <w:t xml:space="preserve">у про- и </w:t>
            </w:r>
            <w:r w:rsidRPr="00156852">
              <w:rPr>
                <w:color w:val="000000" w:themeColor="text1"/>
              </w:rPr>
              <w:t>эукариот. Нематричный синтез РНК. Регуляция</w:t>
            </w:r>
            <w:r w:rsidR="001C34CB">
              <w:rPr>
                <w:color w:val="000000" w:themeColor="text1"/>
              </w:rPr>
              <w:t xml:space="preserve"> транскрипции про- и эукариот. </w:t>
            </w:r>
            <w:proofErr w:type="spellStart"/>
            <w:r w:rsidRPr="00156852">
              <w:rPr>
                <w:color w:val="000000" w:themeColor="text1"/>
              </w:rPr>
              <w:t>Сплайсинг</w:t>
            </w:r>
            <w:proofErr w:type="spellEnd"/>
            <w:r w:rsidRPr="00156852">
              <w:rPr>
                <w:color w:val="000000" w:themeColor="text1"/>
              </w:rPr>
              <w:t xml:space="preserve"> молекул РНК. Процессинг </w:t>
            </w:r>
            <w:proofErr w:type="spellStart"/>
            <w:r w:rsidRPr="00156852">
              <w:rPr>
                <w:color w:val="000000" w:themeColor="text1"/>
              </w:rPr>
              <w:t>иРНК</w:t>
            </w:r>
            <w:proofErr w:type="spellEnd"/>
            <w:r w:rsidR="001C34CB">
              <w:rPr>
                <w:color w:val="000000" w:themeColor="text1"/>
              </w:rPr>
              <w:t>,</w:t>
            </w:r>
            <w:r w:rsidRPr="00156852">
              <w:rPr>
                <w:color w:val="000000" w:themeColor="text1"/>
              </w:rPr>
              <w:t xml:space="preserve"> </w:t>
            </w:r>
            <w:proofErr w:type="spellStart"/>
            <w:r w:rsidR="001C34CB">
              <w:rPr>
                <w:color w:val="000000" w:themeColor="text1"/>
              </w:rPr>
              <w:t>тРНК</w:t>
            </w:r>
            <w:proofErr w:type="spellEnd"/>
            <w:r w:rsidR="001C34CB">
              <w:rPr>
                <w:color w:val="000000" w:themeColor="text1"/>
              </w:rPr>
              <w:t xml:space="preserve">, </w:t>
            </w:r>
            <w:proofErr w:type="spellStart"/>
            <w:r w:rsidRPr="00156852">
              <w:rPr>
                <w:color w:val="000000" w:themeColor="text1"/>
              </w:rPr>
              <w:t>рРНК</w:t>
            </w:r>
            <w:proofErr w:type="spellEnd"/>
            <w:r w:rsidRPr="00156852">
              <w:rPr>
                <w:color w:val="000000" w:themeColor="text1"/>
              </w:rPr>
              <w:t>. Этапы расшифровки генетического кода. Основные свойства генетич</w:t>
            </w:r>
            <w:r w:rsidR="001C34CB">
              <w:rPr>
                <w:color w:val="000000" w:themeColor="text1"/>
              </w:rPr>
              <w:t xml:space="preserve">еского кода и кодового словаря. </w:t>
            </w:r>
            <w:r w:rsidRPr="00156852">
              <w:rPr>
                <w:color w:val="000000" w:themeColor="text1"/>
              </w:rPr>
              <w:t xml:space="preserve">Общая схема процесса трансляции и характеристика его отдельных элементов. </w:t>
            </w:r>
            <w:proofErr w:type="spellStart"/>
            <w:r w:rsidRPr="00156852">
              <w:rPr>
                <w:color w:val="000000" w:themeColor="text1"/>
              </w:rPr>
              <w:t>тРНК</w:t>
            </w:r>
            <w:proofErr w:type="spellEnd"/>
            <w:r w:rsidRPr="00156852">
              <w:rPr>
                <w:color w:val="000000" w:themeColor="text1"/>
              </w:rPr>
              <w:t xml:space="preserve">.  Строение рибосом. </w:t>
            </w:r>
            <w:proofErr w:type="spellStart"/>
            <w:r w:rsidRPr="00156852">
              <w:rPr>
                <w:color w:val="000000" w:themeColor="text1"/>
              </w:rPr>
              <w:t>рРНК</w:t>
            </w:r>
            <w:proofErr w:type="spellEnd"/>
            <w:r w:rsidRPr="00156852">
              <w:rPr>
                <w:color w:val="000000" w:themeColor="text1"/>
              </w:rPr>
              <w:t xml:space="preserve">. Этапы трансляции и их характеристика. </w:t>
            </w:r>
            <w:proofErr w:type="spellStart"/>
            <w:r w:rsidRPr="00156852">
              <w:rPr>
                <w:color w:val="000000" w:themeColor="text1"/>
              </w:rPr>
              <w:t>Посттрансляционная</w:t>
            </w:r>
            <w:proofErr w:type="spellEnd"/>
            <w:r w:rsidRPr="00156852">
              <w:rPr>
                <w:color w:val="000000" w:themeColor="text1"/>
              </w:rPr>
              <w:t xml:space="preserve"> модификация полипептидных цепей.</w:t>
            </w:r>
            <w:r w:rsidR="001C34CB">
              <w:rPr>
                <w:color w:val="000000" w:themeColor="text1"/>
              </w:rPr>
              <w:t xml:space="preserve"> </w:t>
            </w:r>
            <w:r w:rsidRPr="00156852">
              <w:rPr>
                <w:color w:val="000000" w:themeColor="text1"/>
              </w:rPr>
              <w:t xml:space="preserve">Структура, </w:t>
            </w:r>
            <w:proofErr w:type="spellStart"/>
            <w:r w:rsidRPr="00156852">
              <w:rPr>
                <w:color w:val="000000" w:themeColor="text1"/>
              </w:rPr>
              <w:t>фолдинг</w:t>
            </w:r>
            <w:proofErr w:type="spellEnd"/>
            <w:r w:rsidRPr="00156852">
              <w:rPr>
                <w:color w:val="000000" w:themeColor="text1"/>
              </w:rPr>
              <w:t>, транспорт и деградация белков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>Сенсорные процессы и внутриклеточная регуляция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>Передача информации через клеточную мембрану. Белковые домены, узнающие специфические последовательности ДНК. Сенсорные механизмы про- и эукариот.</w:t>
            </w:r>
            <w:r w:rsidR="001C34CB">
              <w:rPr>
                <w:color w:val="000000" w:themeColor="text1"/>
              </w:rPr>
              <w:t xml:space="preserve"> </w:t>
            </w:r>
            <w:r w:rsidRPr="00156852">
              <w:rPr>
                <w:color w:val="000000" w:themeColor="text1"/>
              </w:rPr>
              <w:t>Современные молекулярно-биологические методы анализа ДНК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 xml:space="preserve">Определение нуклеотидной последовательности ДНК. Амплификация фрагментов ДНК с помощью полимеразной цепной реакции. Скрининг </w:t>
            </w:r>
            <w:proofErr w:type="spellStart"/>
            <w:r w:rsidRPr="00156852">
              <w:rPr>
                <w:color w:val="000000" w:themeColor="text1"/>
              </w:rPr>
              <w:t>ампликонов</w:t>
            </w:r>
            <w:proofErr w:type="spellEnd"/>
            <w:r w:rsidRPr="00156852">
              <w:rPr>
                <w:color w:val="000000" w:themeColor="text1"/>
              </w:rPr>
              <w:t>.</w:t>
            </w:r>
            <w:r w:rsidR="001C34CB">
              <w:rPr>
                <w:color w:val="000000" w:themeColor="text1"/>
              </w:rPr>
              <w:t xml:space="preserve"> </w:t>
            </w:r>
            <w:r w:rsidRPr="00156852">
              <w:rPr>
                <w:color w:val="000000" w:themeColor="text1"/>
              </w:rPr>
              <w:t>Организация геномов</w:t>
            </w:r>
            <w:r w:rsidR="001C34CB">
              <w:rPr>
                <w:color w:val="000000" w:themeColor="text1"/>
              </w:rPr>
              <w:t xml:space="preserve"> про- и эукариот. </w:t>
            </w:r>
            <w:proofErr w:type="spellStart"/>
            <w:r w:rsidR="001C34CB">
              <w:rPr>
                <w:color w:val="000000" w:themeColor="text1"/>
              </w:rPr>
              <w:t>Геномика</w:t>
            </w:r>
            <w:proofErr w:type="spellEnd"/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>Аннотация расшифрованной последовательности. Минималь</w:t>
            </w:r>
            <w:r w:rsidR="001C34CB">
              <w:rPr>
                <w:color w:val="000000" w:themeColor="text1"/>
              </w:rPr>
              <w:t>ный геном необходимый для жизни.</w:t>
            </w:r>
          </w:p>
        </w:tc>
      </w:tr>
      <w:tr w:rsidR="001D4AFD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7E" w:rsidRDefault="0098707E" w:rsidP="0098707E">
            <w:pPr>
              <w:jc w:val="both"/>
              <w:rPr>
                <w:color w:val="000000" w:themeColor="text1"/>
                <w:szCs w:val="24"/>
              </w:rPr>
            </w:pPr>
            <w:r w:rsidRPr="0098707E">
              <w:rPr>
                <w:color w:val="000000" w:themeColor="text1"/>
                <w:szCs w:val="24"/>
              </w:rPr>
              <w:t xml:space="preserve">Базовые профессиональные компетенции: </w:t>
            </w:r>
            <w:r w:rsidRPr="0098707E">
              <w:rPr>
                <w:b/>
                <w:i/>
                <w:color w:val="000000" w:themeColor="text1"/>
                <w:szCs w:val="24"/>
              </w:rPr>
              <w:t>знать:</w:t>
            </w:r>
            <w:r w:rsidRPr="0098707E">
              <w:rPr>
                <w:color w:val="000000" w:themeColor="text1"/>
                <w:szCs w:val="24"/>
              </w:rPr>
              <w:t xml:space="preserve">  основные характеристики строения и функционирования нуклеиновых кислот; основные закономерности протекания матричных процессов в клетке; особенности процесса реализации генетической информации у прокариот и эукариот;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98707E">
              <w:rPr>
                <w:b/>
                <w:i/>
                <w:color w:val="000000" w:themeColor="text1"/>
                <w:szCs w:val="24"/>
              </w:rPr>
              <w:t>уметь:</w:t>
            </w:r>
            <w:r w:rsidRPr="0098707E">
              <w:rPr>
                <w:color w:val="000000" w:themeColor="text1"/>
                <w:szCs w:val="24"/>
              </w:rPr>
              <w:t xml:space="preserve"> применять знания о закономерностях молекулярно-биологических процессов при изучении научной литературы по тематике курсовых и дипломных работ, а также при изучении смежных биологических дисциплин; </w:t>
            </w:r>
            <w:r w:rsidRPr="0098707E">
              <w:rPr>
                <w:b/>
                <w:i/>
                <w:color w:val="000000" w:themeColor="text1"/>
                <w:szCs w:val="24"/>
              </w:rPr>
              <w:t xml:space="preserve">владеть: </w:t>
            </w:r>
            <w:r w:rsidRPr="0098707E">
              <w:rPr>
                <w:color w:val="000000" w:themeColor="text1"/>
                <w:szCs w:val="24"/>
              </w:rPr>
              <w:t xml:space="preserve"> принятой в молекулярной </w:t>
            </w:r>
            <w:proofErr w:type="spellStart"/>
            <w:r w:rsidRPr="0098707E">
              <w:rPr>
                <w:color w:val="000000" w:themeColor="text1"/>
                <w:szCs w:val="24"/>
              </w:rPr>
              <w:t>биол.огии</w:t>
            </w:r>
            <w:proofErr w:type="spellEnd"/>
            <w:r w:rsidRPr="0098707E">
              <w:rPr>
                <w:color w:val="000000" w:themeColor="text1"/>
                <w:szCs w:val="24"/>
              </w:rPr>
              <w:t xml:space="preserve"> терминологией.</w:t>
            </w:r>
          </w:p>
          <w:p w:rsidR="001D4AFD" w:rsidRPr="00F16A46" w:rsidRDefault="0098707E" w:rsidP="0098707E">
            <w:pPr>
              <w:jc w:val="both"/>
              <w:rPr>
                <w:color w:val="000000" w:themeColor="text1"/>
                <w:szCs w:val="24"/>
                <w:lang w:val="be-BY"/>
              </w:rPr>
            </w:pPr>
            <w:r w:rsidRPr="0098707E">
              <w:t>Специализированные компетенции:</w:t>
            </w:r>
            <w:r>
              <w:t xml:space="preserve"> и</w:t>
            </w:r>
            <w:r>
              <w:t>спользовать</w:t>
            </w:r>
            <w:r w:rsidRPr="003F1522">
              <w:t xml:space="preserve"> знани</w:t>
            </w:r>
            <w:r>
              <w:t>я</w:t>
            </w:r>
            <w:r w:rsidRPr="003F1522">
              <w:t xml:space="preserve"> механизмов наследственности и изменчивости у про- и </w:t>
            </w:r>
            <w:proofErr w:type="spellStart"/>
            <w:r w:rsidRPr="003F1522">
              <w:t>эукариотических</w:t>
            </w:r>
            <w:proofErr w:type="spellEnd"/>
            <w:r w:rsidRPr="003F1522">
              <w:t xml:space="preserve"> организмов</w:t>
            </w:r>
            <w:r>
              <w:t xml:space="preserve">, молекулярных основ функционирования клеточных систем </w:t>
            </w:r>
            <w:r w:rsidRPr="003F1522">
              <w:t xml:space="preserve">для решения задач </w:t>
            </w:r>
            <w:r>
              <w:t>биотехнологии</w:t>
            </w:r>
            <w:r>
              <w:t>.</w:t>
            </w:r>
          </w:p>
        </w:tc>
      </w:tr>
      <w:tr w:rsidR="001D4AFD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proofErr w:type="spellStart"/>
            <w:r>
              <w:rPr>
                <w:b/>
              </w:rPr>
              <w:t>Пререквизиты</w:t>
            </w:r>
            <w:proofErr w:type="spellEnd"/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0210CE" w:rsidRDefault="003D77C5" w:rsidP="0098707E">
            <w:pPr>
              <w:jc w:val="both"/>
              <w:rPr>
                <w:color w:val="auto"/>
              </w:rPr>
            </w:pPr>
            <w:r w:rsidRPr="000210CE">
              <w:rPr>
                <w:color w:val="auto"/>
              </w:rPr>
              <w:t>Г</w:t>
            </w:r>
            <w:r w:rsidR="00113A41" w:rsidRPr="000210CE">
              <w:rPr>
                <w:color w:val="auto"/>
              </w:rPr>
              <w:t xml:space="preserve">енетика; </w:t>
            </w:r>
            <w:r w:rsidR="0098707E">
              <w:rPr>
                <w:color w:val="auto"/>
              </w:rPr>
              <w:t>биохимия</w:t>
            </w:r>
            <w:r w:rsidR="00113A41" w:rsidRPr="000210CE">
              <w:rPr>
                <w:color w:val="auto"/>
              </w:rPr>
              <w:t>.</w:t>
            </w:r>
          </w:p>
        </w:tc>
      </w:tr>
      <w:tr w:rsidR="006E4676" w:rsidRPr="006E4676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6E4676" w:rsidP="000210CE">
            <w:pPr>
              <w:jc w:val="both"/>
              <w:rPr>
                <w:color w:val="000000" w:themeColor="text1"/>
              </w:rPr>
            </w:pPr>
            <w:r w:rsidRPr="006E4676">
              <w:rPr>
                <w:color w:val="000000" w:themeColor="text1"/>
              </w:rPr>
              <w:t>3</w:t>
            </w:r>
            <w:r w:rsidR="00113A41" w:rsidRPr="006E4676">
              <w:rPr>
                <w:color w:val="000000" w:themeColor="text1"/>
              </w:rPr>
              <w:t xml:space="preserve"> зачетны</w:t>
            </w:r>
            <w:r w:rsidRPr="006E4676">
              <w:rPr>
                <w:color w:val="000000" w:themeColor="text1"/>
              </w:rPr>
              <w:t>е</w:t>
            </w:r>
            <w:r w:rsidR="00113A41" w:rsidRPr="006E4676">
              <w:rPr>
                <w:color w:val="000000" w:themeColor="text1"/>
              </w:rPr>
              <w:t xml:space="preserve"> единиц</w:t>
            </w:r>
            <w:r w:rsidRPr="006E4676">
              <w:rPr>
                <w:color w:val="000000" w:themeColor="text1"/>
              </w:rPr>
              <w:t>ы</w:t>
            </w:r>
            <w:r w:rsidR="00113A41" w:rsidRPr="006E4676">
              <w:rPr>
                <w:color w:val="000000" w:themeColor="text1"/>
              </w:rPr>
              <w:t>,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>1</w:t>
            </w:r>
            <w:r w:rsidR="000210CE">
              <w:rPr>
                <w:color w:val="000000" w:themeColor="text1"/>
              </w:rPr>
              <w:t>20</w:t>
            </w:r>
            <w:r w:rsidR="00113A41" w:rsidRPr="006E4676">
              <w:rPr>
                <w:color w:val="000000" w:themeColor="text1"/>
              </w:rPr>
              <w:t xml:space="preserve"> академических часов, из них </w:t>
            </w:r>
            <w:r w:rsidR="00156852">
              <w:rPr>
                <w:color w:val="000000" w:themeColor="text1"/>
              </w:rPr>
              <w:t>6</w:t>
            </w:r>
            <w:r w:rsidR="000210CE">
              <w:rPr>
                <w:color w:val="000000" w:themeColor="text1"/>
              </w:rPr>
              <w:t>0</w:t>
            </w:r>
            <w:r w:rsidR="00113A41" w:rsidRPr="006E4676">
              <w:rPr>
                <w:color w:val="000000" w:themeColor="text1"/>
              </w:rPr>
              <w:t xml:space="preserve"> аудиторных: </w:t>
            </w:r>
            <w:r w:rsidR="000210CE">
              <w:rPr>
                <w:color w:val="000000" w:themeColor="text1"/>
              </w:rPr>
              <w:t>36</w:t>
            </w:r>
            <w:r w:rsidRPr="006E4676">
              <w:rPr>
                <w:color w:val="000000" w:themeColor="text1"/>
              </w:rPr>
              <w:t xml:space="preserve"> ч лекций и </w:t>
            </w:r>
            <w:r w:rsidR="000210CE">
              <w:rPr>
                <w:color w:val="000000" w:themeColor="text1"/>
              </w:rPr>
              <w:t>24</w:t>
            </w:r>
            <w:r w:rsidR="00113A41" w:rsidRPr="006E4676">
              <w:rPr>
                <w:color w:val="000000" w:themeColor="text1"/>
              </w:rPr>
              <w:t xml:space="preserve"> ч </w:t>
            </w:r>
            <w:r w:rsidR="000210CE">
              <w:rPr>
                <w:color w:val="000000" w:themeColor="text1"/>
              </w:rPr>
              <w:t>практических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 xml:space="preserve"> занятий.</w:t>
            </w:r>
          </w:p>
        </w:tc>
      </w:tr>
      <w:tr w:rsidR="006E4676" w:rsidRPr="006E4676" w:rsidTr="0098707E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156852" w:rsidP="00A3044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113A41" w:rsidRPr="006E4676">
              <w:rPr>
                <w:color w:val="000000" w:themeColor="text1"/>
              </w:rPr>
              <w:t>-й семестр, ко</w:t>
            </w:r>
            <w:r w:rsidR="00A30441">
              <w:rPr>
                <w:color w:val="000000" w:themeColor="text1"/>
              </w:rPr>
              <w:t>ллоквиум</w:t>
            </w:r>
            <w:r w:rsidR="00113A41" w:rsidRPr="006E4676">
              <w:rPr>
                <w:color w:val="000000" w:themeColor="text1"/>
              </w:rPr>
              <w:t>, экзамен.</w:t>
            </w:r>
          </w:p>
        </w:tc>
      </w:tr>
    </w:tbl>
    <w:p w:rsidR="001D4AFD" w:rsidRDefault="001D4AFD" w:rsidP="0098707E">
      <w:pPr>
        <w:rPr>
          <w:sz w:val="28"/>
        </w:rPr>
      </w:pPr>
      <w:bookmarkStart w:id="0" w:name="_GoBack"/>
      <w:bookmarkEnd w:id="0"/>
    </w:p>
    <w:sectPr w:rsidR="001D4AFD">
      <w:pgSz w:w="11906" w:h="16838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A608E"/>
    <w:multiLevelType w:val="multilevel"/>
    <w:tmpl w:val="085062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980" w:hanging="144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FD"/>
    <w:rsid w:val="000144C0"/>
    <w:rsid w:val="000210CE"/>
    <w:rsid w:val="00065924"/>
    <w:rsid w:val="00113A41"/>
    <w:rsid w:val="00156852"/>
    <w:rsid w:val="001C34CB"/>
    <w:rsid w:val="001D4AFD"/>
    <w:rsid w:val="003D77C5"/>
    <w:rsid w:val="00432101"/>
    <w:rsid w:val="00455747"/>
    <w:rsid w:val="00515872"/>
    <w:rsid w:val="006E4676"/>
    <w:rsid w:val="0098707E"/>
    <w:rsid w:val="00A30441"/>
    <w:rsid w:val="00B90C70"/>
    <w:rsid w:val="00D406BD"/>
    <w:rsid w:val="00F1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02C4"/>
  <w15:docId w15:val="{D1F82529-3B09-4F29-9B05-89433D9D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Заголовок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 Lysenko</dc:creator>
  <cp:lastModifiedBy>admin</cp:lastModifiedBy>
  <cp:revision>3</cp:revision>
  <dcterms:created xsi:type="dcterms:W3CDTF">2026-09-18T10:49:00Z</dcterms:created>
  <dcterms:modified xsi:type="dcterms:W3CDTF">2026-09-18T11:04:00Z</dcterms:modified>
</cp:coreProperties>
</file>